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F4849" w14:textId="77777777" w:rsidR="003F780C" w:rsidRDefault="003F780C" w:rsidP="00BF737E">
      <w:pPr>
        <w:pStyle w:val="indentpara"/>
        <w:shd w:val="clear" w:color="auto" w:fill="FFFFFF"/>
        <w:spacing w:before="0" w:beforeAutospacing="0" w:after="192" w:afterAutospacing="0"/>
        <w:ind w:left="720" w:hanging="720"/>
        <w:jc w:val="both"/>
        <w:rPr>
          <w:rFonts w:ascii="Arial" w:hAnsi="Arial" w:cs="Arial"/>
          <w:b/>
          <w:color w:val="2C2C2C"/>
          <w:sz w:val="23"/>
          <w:szCs w:val="23"/>
        </w:rPr>
      </w:pPr>
    </w:p>
    <w:p w14:paraId="68A4E013" w14:textId="77777777" w:rsidR="00BF737E" w:rsidRPr="00BF737E" w:rsidRDefault="00BF737E" w:rsidP="00BF737E">
      <w:pPr>
        <w:pStyle w:val="indentpara"/>
        <w:shd w:val="clear" w:color="auto" w:fill="FFFFFF"/>
        <w:spacing w:before="0" w:beforeAutospacing="0" w:after="192" w:afterAutospacing="0"/>
        <w:ind w:left="720" w:hanging="720"/>
        <w:jc w:val="both"/>
        <w:rPr>
          <w:rFonts w:ascii="Arial" w:hAnsi="Arial" w:cs="Arial"/>
          <w:b/>
          <w:color w:val="2C2C2C"/>
          <w:sz w:val="23"/>
          <w:szCs w:val="23"/>
        </w:rPr>
      </w:pPr>
      <w:r w:rsidRPr="00BF737E">
        <w:rPr>
          <w:rFonts w:ascii="Arial" w:hAnsi="Arial" w:cs="Arial"/>
          <w:b/>
          <w:color w:val="2C2C2C"/>
          <w:sz w:val="23"/>
          <w:szCs w:val="23"/>
        </w:rPr>
        <w:t>Candidate Conduct of Supervised Examinations</w:t>
      </w:r>
    </w:p>
    <w:p w14:paraId="183524A7" w14:textId="77777777" w:rsidR="000201BF" w:rsidRPr="00BF737E" w:rsidRDefault="002A4E1F" w:rsidP="00BF737E">
      <w:pPr>
        <w:pStyle w:val="indentpara"/>
        <w:shd w:val="clear" w:color="auto" w:fill="FFFFFF"/>
        <w:spacing w:before="0" w:beforeAutospacing="0" w:after="192" w:afterAutospacing="0"/>
        <w:ind w:left="720" w:hanging="720"/>
        <w:jc w:val="both"/>
        <w:rPr>
          <w:rFonts w:ascii="Arial" w:hAnsi="Arial" w:cs="Arial"/>
          <w:b/>
          <w:color w:val="2C2C2C"/>
          <w:sz w:val="23"/>
          <w:szCs w:val="23"/>
        </w:rPr>
      </w:pPr>
      <w:r w:rsidRPr="00BF737E">
        <w:rPr>
          <w:rFonts w:ascii="Arial" w:hAnsi="Arial" w:cs="Arial"/>
          <w:b/>
          <w:color w:val="2C2C2C"/>
          <w:sz w:val="23"/>
          <w:szCs w:val="23"/>
        </w:rPr>
        <w:t>Purpose:</w:t>
      </w:r>
    </w:p>
    <w:p w14:paraId="49CBD5C9" w14:textId="327BD8B2" w:rsidR="002A4E1F" w:rsidRPr="00BF737E" w:rsidRDefault="002A4E1F" w:rsidP="00BF737E">
      <w:pPr>
        <w:jc w:val="both"/>
        <w:rPr>
          <w:rFonts w:ascii="Arial" w:eastAsia="Times New Roman" w:hAnsi="Arial" w:cs="Arial"/>
          <w:color w:val="2C2C2C"/>
          <w:sz w:val="23"/>
          <w:szCs w:val="23"/>
          <w:lang w:eastAsia="en-AU"/>
        </w:rPr>
      </w:pPr>
      <w:r w:rsidRPr="00BF737E">
        <w:rPr>
          <w:rFonts w:ascii="Arial" w:eastAsia="Times New Roman" w:hAnsi="Arial" w:cs="Arial"/>
          <w:color w:val="2C2C2C"/>
          <w:sz w:val="23"/>
          <w:szCs w:val="23"/>
          <w:lang w:eastAsia="en-AU"/>
        </w:rPr>
        <w:t>To provide candidate instruction</w:t>
      </w:r>
      <w:r w:rsidR="003F780C">
        <w:rPr>
          <w:rFonts w:ascii="Arial" w:eastAsia="Times New Roman" w:hAnsi="Arial" w:cs="Arial"/>
          <w:color w:val="2C2C2C"/>
          <w:sz w:val="23"/>
          <w:szCs w:val="23"/>
          <w:lang w:eastAsia="en-AU"/>
        </w:rPr>
        <w:t>s</w:t>
      </w:r>
      <w:r w:rsidRPr="00BF737E">
        <w:rPr>
          <w:rFonts w:ascii="Arial" w:eastAsia="Times New Roman" w:hAnsi="Arial" w:cs="Arial"/>
          <w:color w:val="2C2C2C"/>
          <w:sz w:val="23"/>
          <w:szCs w:val="23"/>
          <w:lang w:eastAsia="en-AU"/>
        </w:rPr>
        <w:t xml:space="preserve"> that </w:t>
      </w:r>
      <w:r w:rsidR="003F780C">
        <w:rPr>
          <w:rFonts w:ascii="Arial" w:eastAsia="Times New Roman" w:hAnsi="Arial" w:cs="Arial"/>
          <w:color w:val="2C2C2C"/>
          <w:sz w:val="23"/>
          <w:szCs w:val="23"/>
          <w:lang w:eastAsia="en-AU"/>
        </w:rPr>
        <w:t xml:space="preserve">ensure successful competent and equitable examinations and </w:t>
      </w:r>
      <w:r w:rsidRPr="00BF737E">
        <w:rPr>
          <w:rFonts w:ascii="Arial" w:eastAsia="Times New Roman" w:hAnsi="Arial" w:cs="Arial"/>
          <w:color w:val="2C2C2C"/>
          <w:sz w:val="23"/>
          <w:szCs w:val="23"/>
          <w:lang w:eastAsia="en-AU"/>
        </w:rPr>
        <w:t>promote integr</w:t>
      </w:r>
      <w:r w:rsidR="003F780C">
        <w:rPr>
          <w:rFonts w:ascii="Arial" w:eastAsia="Times New Roman" w:hAnsi="Arial" w:cs="Arial"/>
          <w:color w:val="2C2C2C"/>
          <w:sz w:val="23"/>
          <w:szCs w:val="23"/>
          <w:lang w:eastAsia="en-AU"/>
        </w:rPr>
        <w:t>ity, consistency and fairness</w:t>
      </w:r>
      <w:r w:rsidR="00802581">
        <w:rPr>
          <w:rFonts w:ascii="Arial" w:eastAsia="Times New Roman" w:hAnsi="Arial" w:cs="Arial"/>
          <w:color w:val="2C2C2C"/>
          <w:sz w:val="23"/>
          <w:szCs w:val="23"/>
          <w:lang w:eastAsia="en-AU"/>
        </w:rPr>
        <w:t xml:space="preserve"> in examination conduct</w:t>
      </w:r>
      <w:r w:rsidRPr="00BF737E">
        <w:rPr>
          <w:rFonts w:ascii="Arial" w:eastAsia="Times New Roman" w:hAnsi="Arial" w:cs="Arial"/>
          <w:color w:val="2C2C2C"/>
          <w:sz w:val="23"/>
          <w:szCs w:val="23"/>
          <w:lang w:eastAsia="en-AU"/>
        </w:rPr>
        <w:t xml:space="preserve">. </w:t>
      </w:r>
    </w:p>
    <w:p w14:paraId="2BD565EC" w14:textId="77777777" w:rsidR="002A4E1F" w:rsidRPr="00BF737E" w:rsidRDefault="002A4E1F" w:rsidP="00BF737E">
      <w:pPr>
        <w:pStyle w:val="ListParagraph"/>
        <w:numPr>
          <w:ilvl w:val="0"/>
          <w:numId w:val="1"/>
        </w:numPr>
        <w:jc w:val="both"/>
        <w:rPr>
          <w:rFonts w:ascii="Arial" w:hAnsi="Arial" w:cs="Arial"/>
          <w:b/>
          <w:sz w:val="23"/>
          <w:szCs w:val="23"/>
        </w:rPr>
      </w:pPr>
      <w:r w:rsidRPr="00BF737E">
        <w:rPr>
          <w:rFonts w:ascii="Arial" w:hAnsi="Arial" w:cs="Arial"/>
          <w:b/>
          <w:sz w:val="23"/>
          <w:szCs w:val="23"/>
        </w:rPr>
        <w:t>Timing of the examinations</w:t>
      </w:r>
    </w:p>
    <w:p w14:paraId="34B3E9C6" w14:textId="77777777" w:rsidR="002A4E1F" w:rsidRPr="00BF737E" w:rsidRDefault="002A4E1F" w:rsidP="00BF737E">
      <w:pPr>
        <w:pStyle w:val="ListParagraph"/>
        <w:numPr>
          <w:ilvl w:val="1"/>
          <w:numId w:val="2"/>
        </w:numPr>
        <w:jc w:val="both"/>
        <w:rPr>
          <w:rFonts w:ascii="Arial" w:hAnsi="Arial" w:cs="Arial"/>
          <w:sz w:val="23"/>
          <w:szCs w:val="23"/>
        </w:rPr>
      </w:pPr>
      <w:r w:rsidRPr="00BF737E">
        <w:rPr>
          <w:rFonts w:ascii="Arial" w:hAnsi="Arial" w:cs="Arial"/>
          <w:sz w:val="23"/>
          <w:szCs w:val="23"/>
        </w:rPr>
        <w:t xml:space="preserve">The official examination dates </w:t>
      </w:r>
      <w:proofErr w:type="gramStart"/>
      <w:r w:rsidRPr="00BF737E">
        <w:rPr>
          <w:rFonts w:ascii="Arial" w:hAnsi="Arial" w:cs="Arial"/>
          <w:sz w:val="23"/>
          <w:szCs w:val="23"/>
        </w:rPr>
        <w:t>is</w:t>
      </w:r>
      <w:proofErr w:type="gramEnd"/>
      <w:r w:rsidRPr="00BF737E">
        <w:rPr>
          <w:rFonts w:ascii="Arial" w:hAnsi="Arial" w:cs="Arial"/>
          <w:sz w:val="23"/>
          <w:szCs w:val="23"/>
        </w:rPr>
        <w:t xml:space="preserve"> published annually on the AICIP website. The timing of the examinations is determined by AICIP. </w:t>
      </w:r>
    </w:p>
    <w:p w14:paraId="751C1F01" w14:textId="77777777" w:rsidR="002A4E1F" w:rsidRPr="00BF737E" w:rsidRDefault="002A4E1F" w:rsidP="00BF737E">
      <w:pPr>
        <w:pStyle w:val="ListParagraph"/>
        <w:numPr>
          <w:ilvl w:val="1"/>
          <w:numId w:val="2"/>
        </w:numPr>
        <w:jc w:val="both"/>
        <w:rPr>
          <w:rFonts w:ascii="Arial" w:hAnsi="Arial" w:cs="Arial"/>
          <w:sz w:val="23"/>
          <w:szCs w:val="23"/>
        </w:rPr>
      </w:pPr>
      <w:r w:rsidRPr="00BF737E">
        <w:rPr>
          <w:rFonts w:ascii="Arial" w:hAnsi="Arial" w:cs="Arial"/>
          <w:sz w:val="23"/>
          <w:szCs w:val="23"/>
        </w:rPr>
        <w:t xml:space="preserve">AICIP Examinations are scheduled into sessions normally commencing at the following times and candidates are responsible for checking the commencement time of their examinations on their confirmation email/letter. </w:t>
      </w:r>
      <w:r w:rsidRPr="00BF737E">
        <w:rPr>
          <w:rFonts w:ascii="Arial" w:hAnsi="Arial" w:cs="Arial"/>
          <w:sz w:val="23"/>
          <w:szCs w:val="23"/>
        </w:rPr>
        <w:br/>
      </w:r>
      <w:bookmarkStart w:id="0" w:name="_GoBack"/>
      <w:bookmarkEnd w:id="0"/>
    </w:p>
    <w:tbl>
      <w:tblPr>
        <w:tblStyle w:val="PlainTable4"/>
        <w:tblW w:w="0" w:type="auto"/>
        <w:tblInd w:w="1560" w:type="dxa"/>
        <w:tblLook w:val="04A0" w:firstRow="1" w:lastRow="0" w:firstColumn="1" w:lastColumn="0" w:noHBand="0" w:noVBand="1"/>
      </w:tblPr>
      <w:tblGrid>
        <w:gridCol w:w="2409"/>
        <w:gridCol w:w="1985"/>
      </w:tblGrid>
      <w:tr w:rsidR="002A4E1F" w:rsidRPr="00BF737E" w14:paraId="17B8A97D" w14:textId="77777777" w:rsidTr="00D75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52DE4D8B" w14:textId="77777777" w:rsidR="002A4E1F" w:rsidRPr="009D5F11" w:rsidRDefault="002A4E1F" w:rsidP="00BF737E">
            <w:pPr>
              <w:pStyle w:val="ListParagraph"/>
              <w:ind w:left="0"/>
              <w:jc w:val="both"/>
              <w:rPr>
                <w:rFonts w:ascii="Arial" w:hAnsi="Arial" w:cs="Arial"/>
                <w:sz w:val="20"/>
                <w:szCs w:val="23"/>
              </w:rPr>
            </w:pPr>
            <w:r w:rsidRPr="009D5F11">
              <w:rPr>
                <w:rFonts w:ascii="Arial" w:hAnsi="Arial" w:cs="Arial"/>
                <w:sz w:val="20"/>
                <w:szCs w:val="23"/>
              </w:rPr>
              <w:t>Morning Session</w:t>
            </w:r>
          </w:p>
        </w:tc>
        <w:tc>
          <w:tcPr>
            <w:tcW w:w="1985" w:type="dxa"/>
          </w:tcPr>
          <w:p w14:paraId="3551A1CB" w14:textId="77777777" w:rsidR="002A4E1F" w:rsidRPr="009D5F11" w:rsidRDefault="002A4E1F" w:rsidP="00BF737E">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3"/>
              </w:rPr>
            </w:pPr>
            <w:r w:rsidRPr="009D5F11">
              <w:rPr>
                <w:rFonts w:ascii="Arial" w:hAnsi="Arial" w:cs="Arial"/>
                <w:b w:val="0"/>
                <w:sz w:val="20"/>
                <w:szCs w:val="23"/>
              </w:rPr>
              <w:t>9.00am – 12.10pm</w:t>
            </w:r>
          </w:p>
        </w:tc>
      </w:tr>
      <w:tr w:rsidR="002A4E1F" w:rsidRPr="00BF737E" w14:paraId="3D93449B" w14:textId="77777777" w:rsidTr="00D7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24AD17E" w14:textId="77777777" w:rsidR="002A4E1F" w:rsidRPr="009D5F11" w:rsidRDefault="002A4E1F" w:rsidP="00BF737E">
            <w:pPr>
              <w:pStyle w:val="ListParagraph"/>
              <w:ind w:left="0"/>
              <w:jc w:val="both"/>
              <w:rPr>
                <w:rFonts w:ascii="Arial" w:hAnsi="Arial" w:cs="Arial"/>
                <w:sz w:val="20"/>
                <w:szCs w:val="23"/>
              </w:rPr>
            </w:pPr>
            <w:r w:rsidRPr="009D5F11">
              <w:rPr>
                <w:rFonts w:ascii="Arial" w:hAnsi="Arial" w:cs="Arial"/>
                <w:sz w:val="20"/>
                <w:szCs w:val="23"/>
              </w:rPr>
              <w:t>Afternoon Session</w:t>
            </w:r>
          </w:p>
        </w:tc>
        <w:tc>
          <w:tcPr>
            <w:tcW w:w="1985" w:type="dxa"/>
          </w:tcPr>
          <w:p w14:paraId="2B538147" w14:textId="77777777" w:rsidR="002A4E1F" w:rsidRPr="009D5F11" w:rsidRDefault="002A4E1F" w:rsidP="00BF737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3"/>
              </w:rPr>
            </w:pPr>
            <w:r w:rsidRPr="009D5F11">
              <w:rPr>
                <w:rFonts w:ascii="Arial" w:hAnsi="Arial" w:cs="Arial"/>
                <w:sz w:val="20"/>
                <w:szCs w:val="23"/>
              </w:rPr>
              <w:t xml:space="preserve">1.00 pm – 16.10pm </w:t>
            </w:r>
          </w:p>
        </w:tc>
      </w:tr>
    </w:tbl>
    <w:p w14:paraId="55BBB08B" w14:textId="77777777" w:rsidR="002A4E1F" w:rsidRDefault="002A4E1F" w:rsidP="00BF737E">
      <w:pPr>
        <w:pStyle w:val="ListParagraph"/>
        <w:ind w:left="1440"/>
        <w:jc w:val="both"/>
        <w:rPr>
          <w:rFonts w:ascii="Arial" w:hAnsi="Arial" w:cs="Arial"/>
          <w:sz w:val="23"/>
          <w:szCs w:val="23"/>
        </w:rPr>
      </w:pPr>
    </w:p>
    <w:p w14:paraId="1C70B437" w14:textId="77777777" w:rsidR="00FD3A4F" w:rsidRDefault="00FD3A4F" w:rsidP="00FD3A4F">
      <w:pPr>
        <w:pStyle w:val="ListParagraph"/>
        <w:numPr>
          <w:ilvl w:val="1"/>
          <w:numId w:val="2"/>
        </w:numPr>
        <w:jc w:val="both"/>
        <w:rPr>
          <w:rFonts w:ascii="Arial" w:hAnsi="Arial" w:cs="Arial"/>
          <w:sz w:val="23"/>
          <w:szCs w:val="23"/>
        </w:rPr>
      </w:pPr>
      <w:r w:rsidRPr="00C14A74">
        <w:rPr>
          <w:rFonts w:ascii="Arial" w:hAnsi="Arial" w:cs="Arial"/>
          <w:sz w:val="23"/>
          <w:szCs w:val="23"/>
        </w:rPr>
        <w:t xml:space="preserve">Senior In-Service examinations are scheduled into the morning session. </w:t>
      </w:r>
    </w:p>
    <w:p w14:paraId="2ABE7527" w14:textId="77777777" w:rsidR="00FD3A4F" w:rsidRDefault="00FD3A4F" w:rsidP="00FD3A4F">
      <w:pPr>
        <w:pStyle w:val="ListParagraph"/>
        <w:ind w:left="1440"/>
        <w:jc w:val="both"/>
        <w:rPr>
          <w:rFonts w:ascii="Arial" w:hAnsi="Arial" w:cs="Arial"/>
          <w:sz w:val="23"/>
          <w:szCs w:val="23"/>
        </w:rPr>
      </w:pPr>
    </w:p>
    <w:tbl>
      <w:tblPr>
        <w:tblStyle w:val="PlainTable4"/>
        <w:tblW w:w="0" w:type="auto"/>
        <w:tblInd w:w="1560" w:type="dxa"/>
        <w:tblLook w:val="04A0" w:firstRow="1" w:lastRow="0" w:firstColumn="1" w:lastColumn="0" w:noHBand="0" w:noVBand="1"/>
      </w:tblPr>
      <w:tblGrid>
        <w:gridCol w:w="2409"/>
        <w:gridCol w:w="1985"/>
      </w:tblGrid>
      <w:tr w:rsidR="00FD3A4F" w:rsidRPr="009D5F11" w14:paraId="6EFE034D" w14:textId="77777777" w:rsidTr="004E1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67A12478" w14:textId="77777777" w:rsidR="00FD3A4F" w:rsidRPr="009D5F11" w:rsidRDefault="00FD3A4F" w:rsidP="004E1EF2">
            <w:pPr>
              <w:pStyle w:val="ListParagraph"/>
              <w:ind w:left="0"/>
              <w:jc w:val="both"/>
              <w:rPr>
                <w:rFonts w:ascii="Arial" w:hAnsi="Arial" w:cs="Arial"/>
                <w:sz w:val="20"/>
                <w:szCs w:val="23"/>
              </w:rPr>
            </w:pPr>
            <w:r w:rsidRPr="009D5F11">
              <w:rPr>
                <w:rFonts w:ascii="Arial" w:hAnsi="Arial" w:cs="Arial"/>
                <w:sz w:val="20"/>
                <w:szCs w:val="23"/>
              </w:rPr>
              <w:t>Morning Session</w:t>
            </w:r>
          </w:p>
        </w:tc>
        <w:tc>
          <w:tcPr>
            <w:tcW w:w="1985" w:type="dxa"/>
          </w:tcPr>
          <w:p w14:paraId="2C00FE7D" w14:textId="77777777" w:rsidR="00FD3A4F" w:rsidRDefault="00FD3A4F" w:rsidP="004E1EF2">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3"/>
              </w:rPr>
            </w:pPr>
            <w:r>
              <w:rPr>
                <w:rFonts w:ascii="Arial" w:hAnsi="Arial" w:cs="Arial"/>
                <w:b w:val="0"/>
                <w:sz w:val="20"/>
                <w:szCs w:val="23"/>
              </w:rPr>
              <w:t>9</w:t>
            </w:r>
            <w:r w:rsidRPr="009D5F11">
              <w:rPr>
                <w:rFonts w:ascii="Arial" w:hAnsi="Arial" w:cs="Arial"/>
                <w:b w:val="0"/>
                <w:sz w:val="20"/>
                <w:szCs w:val="23"/>
              </w:rPr>
              <w:t>.00am –</w:t>
            </w:r>
            <w:r>
              <w:rPr>
                <w:rFonts w:ascii="Arial" w:hAnsi="Arial" w:cs="Arial"/>
                <w:b w:val="0"/>
                <w:sz w:val="20"/>
                <w:szCs w:val="23"/>
              </w:rPr>
              <w:t xml:space="preserve"> 10.35a</w:t>
            </w:r>
            <w:r w:rsidRPr="009D5F11">
              <w:rPr>
                <w:rFonts w:ascii="Arial" w:hAnsi="Arial" w:cs="Arial"/>
                <w:b w:val="0"/>
                <w:sz w:val="20"/>
                <w:szCs w:val="23"/>
              </w:rPr>
              <w:t>m</w:t>
            </w:r>
          </w:p>
          <w:p w14:paraId="3D2FD4A8" w14:textId="77777777" w:rsidR="00FD3A4F" w:rsidRPr="009D5F11" w:rsidRDefault="00FD3A4F" w:rsidP="004E1EF2">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3"/>
              </w:rPr>
            </w:pPr>
            <w:r>
              <w:rPr>
                <w:rFonts w:ascii="Arial" w:hAnsi="Arial" w:cs="Arial"/>
                <w:b w:val="0"/>
                <w:sz w:val="20"/>
                <w:szCs w:val="23"/>
              </w:rPr>
              <w:t>10.50am – 12.55pm</w:t>
            </w:r>
          </w:p>
        </w:tc>
      </w:tr>
    </w:tbl>
    <w:p w14:paraId="21D18BBF" w14:textId="77777777" w:rsidR="00FD3A4F" w:rsidRPr="00BF737E" w:rsidRDefault="00FD3A4F" w:rsidP="00BF737E">
      <w:pPr>
        <w:pStyle w:val="ListParagraph"/>
        <w:ind w:left="1440"/>
        <w:jc w:val="both"/>
        <w:rPr>
          <w:rFonts w:ascii="Arial" w:hAnsi="Arial" w:cs="Arial"/>
          <w:sz w:val="23"/>
          <w:szCs w:val="23"/>
        </w:rPr>
      </w:pPr>
    </w:p>
    <w:p w14:paraId="7EEAF214" w14:textId="77777777" w:rsidR="002A4E1F" w:rsidRPr="00BF737E" w:rsidRDefault="002A4E1F" w:rsidP="00BF737E">
      <w:pPr>
        <w:pStyle w:val="ListParagraph"/>
        <w:numPr>
          <w:ilvl w:val="1"/>
          <w:numId w:val="2"/>
        </w:numPr>
        <w:jc w:val="both"/>
        <w:rPr>
          <w:rFonts w:ascii="Arial" w:hAnsi="Arial" w:cs="Arial"/>
          <w:sz w:val="23"/>
          <w:szCs w:val="23"/>
        </w:rPr>
      </w:pPr>
      <w:r w:rsidRPr="00BF737E">
        <w:rPr>
          <w:rFonts w:ascii="Arial" w:hAnsi="Arial" w:cs="Arial"/>
          <w:sz w:val="23"/>
          <w:szCs w:val="23"/>
        </w:rPr>
        <w:t xml:space="preserve">Examinations will be scheduled to allow, wherever possible a short break between sessions. </w:t>
      </w:r>
    </w:p>
    <w:p w14:paraId="1655E55A" w14:textId="77777777" w:rsidR="002A4E1F" w:rsidRPr="00BF737E" w:rsidRDefault="002A4E1F" w:rsidP="00BF737E">
      <w:pPr>
        <w:pStyle w:val="ListParagraph"/>
        <w:numPr>
          <w:ilvl w:val="1"/>
          <w:numId w:val="2"/>
        </w:numPr>
        <w:jc w:val="both"/>
        <w:rPr>
          <w:rFonts w:ascii="Arial" w:hAnsi="Arial" w:cs="Arial"/>
          <w:sz w:val="23"/>
          <w:szCs w:val="23"/>
        </w:rPr>
      </w:pPr>
      <w:r w:rsidRPr="00BF737E">
        <w:rPr>
          <w:rFonts w:ascii="Arial" w:hAnsi="Arial" w:cs="Arial"/>
          <w:sz w:val="23"/>
          <w:szCs w:val="23"/>
        </w:rPr>
        <w:t xml:space="preserve">Arrangements may be made for examinations sat outside the official examination period. </w:t>
      </w:r>
    </w:p>
    <w:p w14:paraId="784C5960" w14:textId="77777777" w:rsidR="002A4E1F" w:rsidRPr="00BF737E" w:rsidRDefault="002A4E1F" w:rsidP="00BF737E">
      <w:pPr>
        <w:pStyle w:val="ListParagraph"/>
        <w:ind w:left="1440"/>
        <w:jc w:val="both"/>
        <w:rPr>
          <w:rFonts w:ascii="Arial" w:hAnsi="Arial" w:cs="Arial"/>
          <w:sz w:val="23"/>
          <w:szCs w:val="23"/>
        </w:rPr>
      </w:pPr>
    </w:p>
    <w:p w14:paraId="240DB41C" w14:textId="77777777" w:rsidR="002A4E1F" w:rsidRPr="00BF737E" w:rsidRDefault="002A4E1F" w:rsidP="00BF737E">
      <w:pPr>
        <w:pStyle w:val="ListParagraph"/>
        <w:numPr>
          <w:ilvl w:val="0"/>
          <w:numId w:val="2"/>
        </w:numPr>
        <w:jc w:val="both"/>
        <w:rPr>
          <w:rFonts w:ascii="Arial" w:hAnsi="Arial" w:cs="Arial"/>
          <w:b/>
          <w:sz w:val="23"/>
          <w:szCs w:val="23"/>
        </w:rPr>
      </w:pPr>
      <w:r w:rsidRPr="00BF737E">
        <w:rPr>
          <w:rFonts w:ascii="Arial" w:hAnsi="Arial" w:cs="Arial"/>
          <w:b/>
          <w:sz w:val="23"/>
          <w:szCs w:val="23"/>
        </w:rPr>
        <w:t>Reading time</w:t>
      </w:r>
    </w:p>
    <w:p w14:paraId="3CC34FF1" w14:textId="77777777" w:rsidR="002A4E1F" w:rsidRPr="00BF737E" w:rsidRDefault="002A4E1F" w:rsidP="00BF737E">
      <w:pPr>
        <w:pStyle w:val="ListParagraph"/>
        <w:numPr>
          <w:ilvl w:val="1"/>
          <w:numId w:val="2"/>
        </w:numPr>
        <w:jc w:val="both"/>
        <w:rPr>
          <w:rFonts w:ascii="Arial" w:hAnsi="Arial" w:cs="Arial"/>
          <w:sz w:val="23"/>
          <w:szCs w:val="23"/>
        </w:rPr>
      </w:pPr>
      <w:r w:rsidRPr="00BF737E">
        <w:rPr>
          <w:rFonts w:ascii="Arial" w:hAnsi="Arial" w:cs="Arial"/>
          <w:sz w:val="23"/>
          <w:szCs w:val="23"/>
        </w:rPr>
        <w:t xml:space="preserve">Where reading time </w:t>
      </w:r>
      <w:r w:rsidR="00B34411" w:rsidRPr="00BF737E">
        <w:rPr>
          <w:rFonts w:ascii="Arial" w:hAnsi="Arial" w:cs="Arial"/>
          <w:sz w:val="23"/>
          <w:szCs w:val="23"/>
        </w:rPr>
        <w:t>applies,</w:t>
      </w:r>
      <w:r w:rsidRPr="00BF737E">
        <w:rPr>
          <w:rFonts w:ascii="Arial" w:hAnsi="Arial" w:cs="Arial"/>
          <w:sz w:val="23"/>
          <w:szCs w:val="23"/>
        </w:rPr>
        <w:t xml:space="preserve"> </w:t>
      </w:r>
      <w:r w:rsidR="00107316">
        <w:rPr>
          <w:rFonts w:ascii="Arial" w:hAnsi="Arial" w:cs="Arial"/>
          <w:sz w:val="23"/>
          <w:szCs w:val="23"/>
        </w:rPr>
        <w:t>candidates</w:t>
      </w:r>
      <w:r w:rsidR="00B34411" w:rsidRPr="00BF737E">
        <w:rPr>
          <w:rFonts w:ascii="Arial" w:hAnsi="Arial" w:cs="Arial"/>
          <w:sz w:val="23"/>
          <w:szCs w:val="23"/>
        </w:rPr>
        <w:t xml:space="preserve"> will be given 5 or 10 minutes at the start of the examination session. </w:t>
      </w:r>
    </w:p>
    <w:p w14:paraId="2BDEAC1D" w14:textId="77777777" w:rsidR="00B34411" w:rsidRPr="00BF737E" w:rsidRDefault="00107316" w:rsidP="00BF737E">
      <w:pPr>
        <w:pStyle w:val="ListParagraph"/>
        <w:numPr>
          <w:ilvl w:val="1"/>
          <w:numId w:val="2"/>
        </w:numPr>
        <w:jc w:val="both"/>
        <w:rPr>
          <w:rFonts w:ascii="Arial" w:hAnsi="Arial" w:cs="Arial"/>
          <w:sz w:val="23"/>
          <w:szCs w:val="23"/>
        </w:rPr>
      </w:pPr>
      <w:r>
        <w:rPr>
          <w:rFonts w:ascii="Arial" w:hAnsi="Arial" w:cs="Arial"/>
          <w:sz w:val="23"/>
          <w:szCs w:val="23"/>
        </w:rPr>
        <w:t>Candidates</w:t>
      </w:r>
      <w:r w:rsidR="00B34411" w:rsidRPr="00BF737E">
        <w:rPr>
          <w:rFonts w:ascii="Arial" w:hAnsi="Arial" w:cs="Arial"/>
          <w:sz w:val="23"/>
          <w:szCs w:val="23"/>
        </w:rPr>
        <w:t xml:space="preserve"> are not permitted to write in the examination script books, mark in any way any of the examination materials, read any other text other than the examination paper or do any calculations during reading time. </w:t>
      </w:r>
    </w:p>
    <w:p w14:paraId="187DAD07" w14:textId="77777777" w:rsidR="00B34411" w:rsidRPr="00BF737E" w:rsidRDefault="00B34411" w:rsidP="00BF737E">
      <w:pPr>
        <w:pStyle w:val="ListParagraph"/>
        <w:ind w:left="1440"/>
        <w:jc w:val="both"/>
        <w:rPr>
          <w:rFonts w:ascii="Arial" w:hAnsi="Arial" w:cs="Arial"/>
          <w:sz w:val="23"/>
          <w:szCs w:val="23"/>
        </w:rPr>
      </w:pPr>
    </w:p>
    <w:p w14:paraId="2863ACE0" w14:textId="77777777" w:rsidR="00B34411" w:rsidRPr="00BF737E" w:rsidRDefault="00B34411" w:rsidP="00BF737E">
      <w:pPr>
        <w:pStyle w:val="ListParagraph"/>
        <w:numPr>
          <w:ilvl w:val="0"/>
          <w:numId w:val="2"/>
        </w:numPr>
        <w:jc w:val="both"/>
        <w:rPr>
          <w:rFonts w:ascii="Arial" w:hAnsi="Arial" w:cs="Arial"/>
          <w:b/>
          <w:sz w:val="23"/>
          <w:szCs w:val="23"/>
        </w:rPr>
      </w:pPr>
      <w:r w:rsidRPr="00BF737E">
        <w:rPr>
          <w:rFonts w:ascii="Arial" w:hAnsi="Arial" w:cs="Arial"/>
          <w:b/>
          <w:sz w:val="23"/>
          <w:szCs w:val="23"/>
        </w:rPr>
        <w:t xml:space="preserve">Responsibilities of candidates </w:t>
      </w:r>
    </w:p>
    <w:p w14:paraId="12EBE438" w14:textId="77777777" w:rsidR="0030673C" w:rsidRPr="00BF737E" w:rsidRDefault="0030673C" w:rsidP="00BF737E">
      <w:pPr>
        <w:pStyle w:val="ListParagraph"/>
        <w:numPr>
          <w:ilvl w:val="1"/>
          <w:numId w:val="2"/>
        </w:numPr>
        <w:jc w:val="both"/>
        <w:rPr>
          <w:rFonts w:ascii="Arial" w:hAnsi="Arial" w:cs="Arial"/>
          <w:sz w:val="23"/>
          <w:szCs w:val="23"/>
        </w:rPr>
      </w:pPr>
      <w:r w:rsidRPr="00BF737E">
        <w:rPr>
          <w:rFonts w:ascii="Arial" w:hAnsi="Arial" w:cs="Arial"/>
          <w:sz w:val="23"/>
          <w:szCs w:val="23"/>
        </w:rPr>
        <w:t>Examination timetables</w:t>
      </w:r>
      <w:r w:rsidR="00BF737E">
        <w:rPr>
          <w:rFonts w:ascii="Arial" w:hAnsi="Arial" w:cs="Arial"/>
          <w:sz w:val="23"/>
          <w:szCs w:val="23"/>
        </w:rPr>
        <w:t>:</w:t>
      </w:r>
    </w:p>
    <w:p w14:paraId="7E9EFFD2" w14:textId="77777777" w:rsidR="0030673C" w:rsidRPr="00BF737E" w:rsidRDefault="0030673C"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It is the responsibility of the candidates to be available to attend the scheduled examinations and it is recommended students arrive 20 minutes before the examination commences. </w:t>
      </w:r>
    </w:p>
    <w:p w14:paraId="34C9266F" w14:textId="77777777" w:rsidR="0030673C" w:rsidRPr="00BF737E" w:rsidRDefault="0030673C"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Candidates that have not submitted an approved application form and documentation are not </w:t>
      </w:r>
      <w:r w:rsidR="007B031A" w:rsidRPr="00BF737E">
        <w:rPr>
          <w:rFonts w:ascii="Arial" w:hAnsi="Arial" w:cs="Arial"/>
          <w:sz w:val="23"/>
          <w:szCs w:val="23"/>
        </w:rPr>
        <w:t xml:space="preserve">entitled to sit an examination. </w:t>
      </w:r>
    </w:p>
    <w:p w14:paraId="23D42FA4" w14:textId="77777777" w:rsidR="007B031A" w:rsidRPr="00BF737E" w:rsidRDefault="007B031A" w:rsidP="00BF737E">
      <w:pPr>
        <w:pStyle w:val="ListParagraph"/>
        <w:numPr>
          <w:ilvl w:val="2"/>
          <w:numId w:val="2"/>
        </w:numPr>
        <w:jc w:val="both"/>
        <w:rPr>
          <w:rFonts w:ascii="Arial" w:hAnsi="Arial" w:cs="Arial"/>
          <w:sz w:val="23"/>
          <w:szCs w:val="23"/>
        </w:rPr>
      </w:pPr>
      <w:r w:rsidRPr="00BF737E">
        <w:rPr>
          <w:rFonts w:ascii="Arial" w:hAnsi="Arial" w:cs="Arial"/>
          <w:sz w:val="23"/>
          <w:szCs w:val="23"/>
        </w:rPr>
        <w:t>Candidates are responsible for knowing their examination times and locations and for arranging their own transport to the venue. Examination times and locations are published on the AICIP website</w:t>
      </w:r>
    </w:p>
    <w:p w14:paraId="1E346CB7" w14:textId="77777777" w:rsidR="007B031A" w:rsidRPr="00BF737E" w:rsidRDefault="007B031A" w:rsidP="00BF737E">
      <w:pPr>
        <w:pStyle w:val="ListParagraph"/>
        <w:numPr>
          <w:ilvl w:val="1"/>
          <w:numId w:val="2"/>
        </w:numPr>
        <w:jc w:val="both"/>
        <w:rPr>
          <w:rFonts w:ascii="Arial" w:hAnsi="Arial" w:cs="Arial"/>
          <w:sz w:val="23"/>
          <w:szCs w:val="23"/>
        </w:rPr>
      </w:pPr>
      <w:r w:rsidRPr="00BF737E">
        <w:rPr>
          <w:rFonts w:ascii="Arial" w:hAnsi="Arial" w:cs="Arial"/>
          <w:sz w:val="23"/>
          <w:szCs w:val="23"/>
        </w:rPr>
        <w:t>Conditions of entry into examination venue</w:t>
      </w:r>
      <w:r w:rsidR="00BF737E">
        <w:rPr>
          <w:rFonts w:ascii="Arial" w:hAnsi="Arial" w:cs="Arial"/>
          <w:sz w:val="23"/>
          <w:szCs w:val="23"/>
        </w:rPr>
        <w:t>:</w:t>
      </w:r>
    </w:p>
    <w:p w14:paraId="5C3B5C8E" w14:textId="77777777" w:rsidR="007B031A" w:rsidRPr="00BF737E" w:rsidRDefault="007B031A"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All candidates entering an examination venue become subject to the authority of the AICIP invigilator. </w:t>
      </w:r>
    </w:p>
    <w:p w14:paraId="6C5A96A4" w14:textId="77777777" w:rsidR="007B031A" w:rsidRPr="00BF737E" w:rsidRDefault="007B031A" w:rsidP="00BF737E">
      <w:pPr>
        <w:pStyle w:val="ListParagraph"/>
        <w:numPr>
          <w:ilvl w:val="2"/>
          <w:numId w:val="2"/>
        </w:numPr>
        <w:jc w:val="both"/>
        <w:rPr>
          <w:rFonts w:ascii="Arial" w:hAnsi="Arial" w:cs="Arial"/>
          <w:sz w:val="23"/>
          <w:szCs w:val="23"/>
        </w:rPr>
      </w:pPr>
      <w:r w:rsidRPr="00BF737E">
        <w:rPr>
          <w:rFonts w:ascii="Arial" w:hAnsi="Arial" w:cs="Arial"/>
          <w:sz w:val="23"/>
          <w:szCs w:val="23"/>
        </w:rPr>
        <w:lastRenderedPageBreak/>
        <w:t xml:space="preserve">Candidates must comply with all direction given by the invigilators and those set out on the examination papers. </w:t>
      </w:r>
    </w:p>
    <w:p w14:paraId="6A51F05C" w14:textId="77777777" w:rsidR="007B031A" w:rsidRPr="00FD3A4F" w:rsidRDefault="007B031A" w:rsidP="00FD3A4F">
      <w:pPr>
        <w:pStyle w:val="ListParagraph"/>
        <w:numPr>
          <w:ilvl w:val="1"/>
          <w:numId w:val="2"/>
        </w:numPr>
        <w:jc w:val="both"/>
        <w:rPr>
          <w:rFonts w:ascii="Arial" w:hAnsi="Arial" w:cs="Arial"/>
          <w:sz w:val="23"/>
          <w:szCs w:val="23"/>
        </w:rPr>
      </w:pPr>
      <w:r w:rsidRPr="00BF737E">
        <w:rPr>
          <w:rFonts w:ascii="Arial" w:hAnsi="Arial" w:cs="Arial"/>
          <w:sz w:val="23"/>
          <w:szCs w:val="23"/>
        </w:rPr>
        <w:t>Examination venue entry and departures</w:t>
      </w:r>
      <w:r w:rsidR="00BF737E">
        <w:rPr>
          <w:rFonts w:ascii="Arial" w:hAnsi="Arial" w:cs="Arial"/>
          <w:sz w:val="23"/>
          <w:szCs w:val="23"/>
        </w:rPr>
        <w:t>:</w:t>
      </w:r>
      <w:r w:rsidR="003F780C">
        <w:tab/>
      </w:r>
    </w:p>
    <w:p w14:paraId="647EF115" w14:textId="77777777" w:rsidR="007B031A" w:rsidRPr="00BF737E" w:rsidRDefault="007B031A"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Candidates should arrive at the examination venue no less than 20 minutes before the examination commencement time. </w:t>
      </w:r>
    </w:p>
    <w:p w14:paraId="74F38F89" w14:textId="77777777" w:rsidR="007B031A" w:rsidRPr="00BF737E" w:rsidRDefault="007B031A"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Students are not permitted to enter the examination room after 30 minutes from the examination commencement time. </w:t>
      </w:r>
    </w:p>
    <w:p w14:paraId="3ED683F7" w14:textId="77777777" w:rsidR="007B031A" w:rsidRPr="00BF737E" w:rsidRDefault="007B031A"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Candidates will not be permitted to re-enter the examination room after leaving unless approved by the invigilator. </w:t>
      </w:r>
    </w:p>
    <w:p w14:paraId="469164AF" w14:textId="77777777" w:rsidR="007B031A" w:rsidRPr="00BF737E" w:rsidRDefault="007B031A"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Where a candidate needs to leave the examination room in the last 30 minutes of the examination finishing they must remain seated and silent and raise their hand to gain the attention of the invigilator. </w:t>
      </w:r>
    </w:p>
    <w:p w14:paraId="52D07221" w14:textId="77777777" w:rsidR="007B031A" w:rsidRPr="00BF737E" w:rsidRDefault="007B031A" w:rsidP="00BF737E">
      <w:pPr>
        <w:pStyle w:val="ListParagraph"/>
        <w:numPr>
          <w:ilvl w:val="1"/>
          <w:numId w:val="2"/>
        </w:numPr>
        <w:jc w:val="both"/>
        <w:rPr>
          <w:rFonts w:ascii="Arial" w:hAnsi="Arial" w:cs="Arial"/>
          <w:sz w:val="23"/>
          <w:szCs w:val="23"/>
        </w:rPr>
      </w:pPr>
      <w:r w:rsidRPr="00BF737E">
        <w:rPr>
          <w:rFonts w:ascii="Arial" w:hAnsi="Arial" w:cs="Arial"/>
          <w:sz w:val="23"/>
          <w:szCs w:val="23"/>
        </w:rPr>
        <w:t>Candidate identification</w:t>
      </w:r>
      <w:r w:rsidR="00BF737E">
        <w:rPr>
          <w:rFonts w:ascii="Arial" w:hAnsi="Arial" w:cs="Arial"/>
          <w:sz w:val="23"/>
          <w:szCs w:val="23"/>
        </w:rPr>
        <w:t>:</w:t>
      </w:r>
    </w:p>
    <w:p w14:paraId="21B72CB0" w14:textId="77777777" w:rsidR="007B031A" w:rsidRPr="00BF737E" w:rsidRDefault="007B031A" w:rsidP="00BF737E">
      <w:pPr>
        <w:pStyle w:val="ListParagraph"/>
        <w:numPr>
          <w:ilvl w:val="2"/>
          <w:numId w:val="2"/>
        </w:numPr>
        <w:jc w:val="both"/>
        <w:rPr>
          <w:rFonts w:ascii="Arial" w:hAnsi="Arial" w:cs="Arial"/>
          <w:sz w:val="23"/>
          <w:szCs w:val="23"/>
        </w:rPr>
      </w:pPr>
      <w:r w:rsidRPr="00BF737E">
        <w:rPr>
          <w:rFonts w:ascii="Arial" w:hAnsi="Arial" w:cs="Arial"/>
          <w:sz w:val="23"/>
          <w:szCs w:val="23"/>
        </w:rPr>
        <w:t>Candidates must bring along their driver’s license</w:t>
      </w:r>
      <w:r w:rsidR="00207941" w:rsidRPr="00BF737E">
        <w:rPr>
          <w:rFonts w:ascii="Arial" w:hAnsi="Arial" w:cs="Arial"/>
          <w:sz w:val="23"/>
          <w:szCs w:val="23"/>
        </w:rPr>
        <w:t xml:space="preserve"> (or another valid form of identification)</w:t>
      </w:r>
      <w:r w:rsidRPr="00BF737E">
        <w:rPr>
          <w:rFonts w:ascii="Arial" w:hAnsi="Arial" w:cs="Arial"/>
          <w:sz w:val="23"/>
          <w:szCs w:val="23"/>
        </w:rPr>
        <w:t xml:space="preserve"> </w:t>
      </w:r>
      <w:r w:rsidR="00207941" w:rsidRPr="00BF737E">
        <w:rPr>
          <w:rFonts w:ascii="Arial" w:hAnsi="Arial" w:cs="Arial"/>
          <w:sz w:val="23"/>
          <w:szCs w:val="23"/>
        </w:rPr>
        <w:t xml:space="preserve">to the examination venue and clearly display it on their desk. </w:t>
      </w:r>
    </w:p>
    <w:p w14:paraId="0B3A2778" w14:textId="77777777" w:rsidR="00207941" w:rsidRPr="00BF737E" w:rsidRDefault="00207941"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Candidates with no evidence of identity </w:t>
      </w:r>
      <w:r w:rsidR="00B704DF" w:rsidRPr="00BF737E">
        <w:rPr>
          <w:rFonts w:ascii="Arial" w:hAnsi="Arial" w:cs="Arial"/>
          <w:sz w:val="23"/>
          <w:szCs w:val="23"/>
        </w:rPr>
        <w:t>acceptable to the invigilat</w:t>
      </w:r>
      <w:r w:rsidR="005900B3" w:rsidRPr="00BF737E">
        <w:rPr>
          <w:rFonts w:ascii="Arial" w:hAnsi="Arial" w:cs="Arial"/>
          <w:sz w:val="23"/>
          <w:szCs w:val="23"/>
        </w:rPr>
        <w:t xml:space="preserve">ion will be unable to sit the examination. </w:t>
      </w:r>
    </w:p>
    <w:p w14:paraId="5108DDAA" w14:textId="77777777" w:rsidR="00E0050E" w:rsidRPr="00BF737E" w:rsidRDefault="00BF737E" w:rsidP="00BF737E">
      <w:pPr>
        <w:pStyle w:val="ListParagraph"/>
        <w:numPr>
          <w:ilvl w:val="1"/>
          <w:numId w:val="2"/>
        </w:numPr>
        <w:jc w:val="both"/>
        <w:rPr>
          <w:rFonts w:ascii="Arial" w:hAnsi="Arial" w:cs="Arial"/>
          <w:sz w:val="23"/>
          <w:szCs w:val="23"/>
        </w:rPr>
      </w:pPr>
      <w:r>
        <w:rPr>
          <w:rFonts w:ascii="Arial" w:hAnsi="Arial" w:cs="Arial"/>
          <w:sz w:val="23"/>
          <w:szCs w:val="23"/>
        </w:rPr>
        <w:t>Candidate conduct:</w:t>
      </w:r>
    </w:p>
    <w:p w14:paraId="5C2CB000" w14:textId="77777777" w:rsidR="00E0050E" w:rsidRPr="00BF737E" w:rsidRDefault="00E0050E" w:rsidP="00BF737E">
      <w:pPr>
        <w:pStyle w:val="ListParagraph"/>
        <w:numPr>
          <w:ilvl w:val="2"/>
          <w:numId w:val="2"/>
        </w:numPr>
        <w:jc w:val="both"/>
        <w:rPr>
          <w:rFonts w:ascii="Arial" w:hAnsi="Arial" w:cs="Arial"/>
          <w:sz w:val="23"/>
          <w:szCs w:val="23"/>
        </w:rPr>
      </w:pPr>
      <w:r w:rsidRPr="00BF737E">
        <w:rPr>
          <w:rFonts w:ascii="Arial" w:hAnsi="Arial" w:cs="Arial"/>
          <w:sz w:val="23"/>
          <w:szCs w:val="23"/>
        </w:rPr>
        <w:t>Candidates must comply with all instructions of the invigilator;</w:t>
      </w:r>
    </w:p>
    <w:p w14:paraId="3968E9C2" w14:textId="77777777" w:rsidR="005900B3" w:rsidRPr="00BF737E" w:rsidRDefault="00E0050E"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Remain seated </w:t>
      </w:r>
      <w:proofErr w:type="gramStart"/>
      <w:r w:rsidRPr="00BF737E">
        <w:rPr>
          <w:rFonts w:ascii="Arial" w:hAnsi="Arial" w:cs="Arial"/>
          <w:sz w:val="23"/>
          <w:szCs w:val="23"/>
        </w:rPr>
        <w:t>at the conclusion of</w:t>
      </w:r>
      <w:proofErr w:type="gramEnd"/>
      <w:r w:rsidRPr="00BF737E">
        <w:rPr>
          <w:rFonts w:ascii="Arial" w:hAnsi="Arial" w:cs="Arial"/>
          <w:sz w:val="23"/>
          <w:szCs w:val="23"/>
        </w:rPr>
        <w:t xml:space="preserve"> the exam until all papers have been collected and permission to leave has been given by the invigilator;</w:t>
      </w:r>
    </w:p>
    <w:p w14:paraId="08DC97B0" w14:textId="77777777" w:rsidR="00E0050E" w:rsidRPr="00BF737E" w:rsidRDefault="00E0050E"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Hand in all examination material with their examination number on all pages/books. No parts of the examination paper </w:t>
      </w:r>
      <w:proofErr w:type="gramStart"/>
      <w:r w:rsidRPr="00BF737E">
        <w:rPr>
          <w:rFonts w:ascii="Arial" w:hAnsi="Arial" w:cs="Arial"/>
          <w:sz w:val="23"/>
          <w:szCs w:val="23"/>
        </w:rPr>
        <w:t>is</w:t>
      </w:r>
      <w:proofErr w:type="gramEnd"/>
      <w:r w:rsidRPr="00BF737E">
        <w:rPr>
          <w:rFonts w:ascii="Arial" w:hAnsi="Arial" w:cs="Arial"/>
          <w:sz w:val="23"/>
          <w:szCs w:val="23"/>
        </w:rPr>
        <w:t xml:space="preserve"> to be removed or destroyed. </w:t>
      </w:r>
    </w:p>
    <w:p w14:paraId="11B3F71C" w14:textId="77777777" w:rsidR="00E0050E" w:rsidRPr="00BF737E" w:rsidRDefault="00E0050E" w:rsidP="00BF737E">
      <w:pPr>
        <w:pStyle w:val="ListParagraph"/>
        <w:numPr>
          <w:ilvl w:val="2"/>
          <w:numId w:val="2"/>
        </w:numPr>
        <w:jc w:val="both"/>
        <w:rPr>
          <w:rFonts w:ascii="Arial" w:hAnsi="Arial" w:cs="Arial"/>
          <w:sz w:val="23"/>
          <w:szCs w:val="23"/>
        </w:rPr>
      </w:pPr>
      <w:r w:rsidRPr="00BF737E">
        <w:rPr>
          <w:rFonts w:ascii="Arial" w:hAnsi="Arial" w:cs="Arial"/>
          <w:sz w:val="23"/>
          <w:szCs w:val="23"/>
        </w:rPr>
        <w:t>Candidates are not permitted to:</w:t>
      </w:r>
    </w:p>
    <w:p w14:paraId="401B9B2E" w14:textId="77777777" w:rsidR="00E0050E" w:rsidRPr="00BF737E" w:rsidRDefault="00E0050E" w:rsidP="00BF737E">
      <w:pPr>
        <w:pStyle w:val="ListParagraph"/>
        <w:numPr>
          <w:ilvl w:val="0"/>
          <w:numId w:val="3"/>
        </w:numPr>
        <w:jc w:val="both"/>
        <w:rPr>
          <w:rFonts w:ascii="Arial" w:hAnsi="Arial" w:cs="Arial"/>
          <w:sz w:val="23"/>
          <w:szCs w:val="23"/>
        </w:rPr>
      </w:pPr>
      <w:r w:rsidRPr="00BF737E">
        <w:rPr>
          <w:rFonts w:ascii="Arial" w:hAnsi="Arial" w:cs="Arial"/>
          <w:sz w:val="23"/>
          <w:szCs w:val="23"/>
        </w:rPr>
        <w:t xml:space="preserve"> communicate with any other candidate, either verbally, in writing or electronically;</w:t>
      </w:r>
    </w:p>
    <w:p w14:paraId="7E1CFB6A" w14:textId="77777777" w:rsidR="00E0050E" w:rsidRPr="00BF737E" w:rsidRDefault="00E0050E" w:rsidP="00BF737E">
      <w:pPr>
        <w:pStyle w:val="ListParagraph"/>
        <w:numPr>
          <w:ilvl w:val="0"/>
          <w:numId w:val="3"/>
        </w:numPr>
        <w:jc w:val="both"/>
        <w:rPr>
          <w:rFonts w:ascii="Arial" w:hAnsi="Arial" w:cs="Arial"/>
          <w:sz w:val="23"/>
          <w:szCs w:val="23"/>
        </w:rPr>
      </w:pPr>
      <w:r w:rsidRPr="00BF737E">
        <w:rPr>
          <w:rFonts w:ascii="Arial" w:hAnsi="Arial" w:cs="Arial"/>
          <w:sz w:val="23"/>
          <w:szCs w:val="23"/>
        </w:rPr>
        <w:t xml:space="preserve">Enter the examination room later than 30 minutes after examination commencement time. </w:t>
      </w:r>
    </w:p>
    <w:p w14:paraId="38E60B31" w14:textId="77777777" w:rsidR="00E0050E" w:rsidRPr="00BF737E" w:rsidRDefault="00E0050E" w:rsidP="00BF737E">
      <w:pPr>
        <w:pStyle w:val="ListParagraph"/>
        <w:numPr>
          <w:ilvl w:val="0"/>
          <w:numId w:val="3"/>
        </w:numPr>
        <w:jc w:val="both"/>
        <w:rPr>
          <w:rFonts w:ascii="Arial" w:hAnsi="Arial" w:cs="Arial"/>
          <w:sz w:val="23"/>
          <w:szCs w:val="23"/>
        </w:rPr>
      </w:pPr>
      <w:r w:rsidRPr="00BF737E">
        <w:rPr>
          <w:rFonts w:ascii="Arial" w:hAnsi="Arial" w:cs="Arial"/>
          <w:sz w:val="23"/>
          <w:szCs w:val="23"/>
        </w:rPr>
        <w:t>Leave the examination room temporarily and then re-enter</w:t>
      </w:r>
    </w:p>
    <w:p w14:paraId="6C48300A" w14:textId="77777777" w:rsidR="00E0050E" w:rsidRPr="00BF737E" w:rsidRDefault="00E0050E" w:rsidP="00BF737E">
      <w:pPr>
        <w:pStyle w:val="ListParagraph"/>
        <w:numPr>
          <w:ilvl w:val="0"/>
          <w:numId w:val="3"/>
        </w:numPr>
        <w:jc w:val="both"/>
        <w:rPr>
          <w:rFonts w:ascii="Arial" w:hAnsi="Arial" w:cs="Arial"/>
          <w:sz w:val="23"/>
          <w:szCs w:val="23"/>
        </w:rPr>
      </w:pPr>
      <w:r w:rsidRPr="00BF737E">
        <w:rPr>
          <w:rFonts w:ascii="Arial" w:hAnsi="Arial" w:cs="Arial"/>
          <w:sz w:val="23"/>
          <w:szCs w:val="23"/>
        </w:rPr>
        <w:t>Remove any examination material from the room, unless stated otherwise;</w:t>
      </w:r>
    </w:p>
    <w:p w14:paraId="2867D649" w14:textId="77777777" w:rsidR="00E0050E" w:rsidRPr="00BF737E" w:rsidRDefault="00E0050E" w:rsidP="00BF737E">
      <w:pPr>
        <w:pStyle w:val="ListParagraph"/>
        <w:numPr>
          <w:ilvl w:val="0"/>
          <w:numId w:val="3"/>
        </w:numPr>
        <w:jc w:val="both"/>
        <w:rPr>
          <w:rFonts w:ascii="Arial" w:hAnsi="Arial" w:cs="Arial"/>
          <w:sz w:val="23"/>
          <w:szCs w:val="23"/>
        </w:rPr>
      </w:pPr>
      <w:r w:rsidRPr="00BF737E">
        <w:rPr>
          <w:rFonts w:ascii="Arial" w:hAnsi="Arial" w:cs="Arial"/>
          <w:sz w:val="23"/>
          <w:szCs w:val="23"/>
        </w:rPr>
        <w:t xml:space="preserve">Cheat, attempt to cheat, or knowingly assist another candidate to cheat. </w:t>
      </w:r>
    </w:p>
    <w:p w14:paraId="329482AA" w14:textId="77777777" w:rsidR="00E0050E" w:rsidRPr="00BF737E" w:rsidRDefault="00E0050E" w:rsidP="00BF737E">
      <w:pPr>
        <w:pStyle w:val="ListParagraph"/>
        <w:numPr>
          <w:ilvl w:val="1"/>
          <w:numId w:val="2"/>
        </w:numPr>
        <w:jc w:val="both"/>
        <w:rPr>
          <w:rFonts w:ascii="Arial" w:hAnsi="Arial" w:cs="Arial"/>
          <w:sz w:val="23"/>
          <w:szCs w:val="23"/>
        </w:rPr>
      </w:pPr>
      <w:r w:rsidRPr="00BF737E">
        <w:rPr>
          <w:rFonts w:ascii="Arial" w:hAnsi="Arial" w:cs="Arial"/>
          <w:sz w:val="23"/>
          <w:szCs w:val="23"/>
        </w:rPr>
        <w:t>Taking items into the examination room</w:t>
      </w:r>
      <w:r w:rsidR="00BF737E">
        <w:rPr>
          <w:rFonts w:ascii="Arial" w:hAnsi="Arial" w:cs="Arial"/>
          <w:sz w:val="23"/>
          <w:szCs w:val="23"/>
        </w:rPr>
        <w:t>:</w:t>
      </w:r>
    </w:p>
    <w:p w14:paraId="06658CED" w14:textId="5FAEFF6E" w:rsidR="00E0050E" w:rsidRPr="00BF737E" w:rsidRDefault="00E0050E" w:rsidP="00BF737E">
      <w:pPr>
        <w:pStyle w:val="ListParagraph"/>
        <w:numPr>
          <w:ilvl w:val="2"/>
          <w:numId w:val="2"/>
        </w:numPr>
        <w:jc w:val="both"/>
        <w:rPr>
          <w:rFonts w:ascii="Arial" w:hAnsi="Arial" w:cs="Arial"/>
          <w:sz w:val="23"/>
          <w:szCs w:val="23"/>
        </w:rPr>
      </w:pPr>
      <w:r w:rsidRPr="00BF737E">
        <w:rPr>
          <w:rFonts w:ascii="Arial" w:hAnsi="Arial" w:cs="Arial"/>
          <w:sz w:val="23"/>
          <w:szCs w:val="23"/>
        </w:rPr>
        <w:t>No unauthorised materials will be perm</w:t>
      </w:r>
      <w:r w:rsidR="00802581">
        <w:rPr>
          <w:rFonts w:ascii="Arial" w:hAnsi="Arial" w:cs="Arial"/>
          <w:sz w:val="23"/>
          <w:szCs w:val="23"/>
        </w:rPr>
        <w:t xml:space="preserve">itted in the examination room. </w:t>
      </w:r>
    </w:p>
    <w:p w14:paraId="00DC196C" w14:textId="77777777" w:rsidR="00E0050E" w:rsidRPr="00BF737E" w:rsidRDefault="00E0050E"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Candidates are permitted to bring personal items and study material into the venue however, are to be placed in a secure bag underneath the desk. If a candidate does not have a sealed bag to put the belongings in the invigilator will hold it until the candidate has finished the examination. </w:t>
      </w:r>
    </w:p>
    <w:p w14:paraId="16C7F5FD" w14:textId="77777777" w:rsidR="00E0050E" w:rsidRPr="00BF737E" w:rsidRDefault="00E0050E"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All electronic devices must be switched off and concealed in a closed bag underneath the desk. </w:t>
      </w:r>
    </w:p>
    <w:p w14:paraId="1034B5C5" w14:textId="77777777" w:rsidR="00E0050E" w:rsidRPr="00BF737E" w:rsidRDefault="00E0050E" w:rsidP="00BF737E">
      <w:pPr>
        <w:pStyle w:val="ListParagraph"/>
        <w:numPr>
          <w:ilvl w:val="2"/>
          <w:numId w:val="2"/>
        </w:numPr>
        <w:jc w:val="both"/>
        <w:rPr>
          <w:rFonts w:ascii="Arial" w:hAnsi="Arial" w:cs="Arial"/>
          <w:sz w:val="23"/>
          <w:szCs w:val="23"/>
        </w:rPr>
      </w:pPr>
      <w:r w:rsidRPr="00BF737E">
        <w:rPr>
          <w:rFonts w:ascii="Arial" w:hAnsi="Arial" w:cs="Arial"/>
          <w:sz w:val="23"/>
          <w:szCs w:val="23"/>
        </w:rPr>
        <w:t>Candidates must bring their own calculators, pens, pencils, rulers, easers with them into their examination.</w:t>
      </w:r>
      <w:r w:rsidRPr="00BF737E">
        <w:rPr>
          <w:rFonts w:ascii="Arial" w:hAnsi="Arial" w:cs="Arial"/>
          <w:sz w:val="23"/>
          <w:szCs w:val="23"/>
        </w:rPr>
        <w:tab/>
      </w:r>
    </w:p>
    <w:p w14:paraId="512DF0CA" w14:textId="77777777" w:rsidR="00E0050E" w:rsidRPr="00BF737E" w:rsidRDefault="00EA734F"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Candidates are to use blue and/or black pen when writing. </w:t>
      </w:r>
    </w:p>
    <w:p w14:paraId="6A7B49A3" w14:textId="77777777" w:rsidR="00EA734F" w:rsidRPr="00BF737E" w:rsidRDefault="00EA734F" w:rsidP="00BF737E">
      <w:pPr>
        <w:pStyle w:val="ListParagraph"/>
        <w:numPr>
          <w:ilvl w:val="2"/>
          <w:numId w:val="2"/>
        </w:numPr>
        <w:jc w:val="both"/>
        <w:rPr>
          <w:rFonts w:ascii="Arial" w:hAnsi="Arial" w:cs="Arial"/>
          <w:sz w:val="23"/>
          <w:szCs w:val="23"/>
        </w:rPr>
      </w:pPr>
      <w:r w:rsidRPr="00BF737E">
        <w:rPr>
          <w:rFonts w:ascii="Arial" w:hAnsi="Arial" w:cs="Arial"/>
          <w:sz w:val="23"/>
          <w:szCs w:val="23"/>
        </w:rPr>
        <w:lastRenderedPageBreak/>
        <w:t xml:space="preserve">Any items specified being allowed into the examination as prescribed on the front of the examination sheet must not be tampered with in any way that provides an advantage to the candidate. </w:t>
      </w:r>
    </w:p>
    <w:p w14:paraId="16C4E90E" w14:textId="77777777" w:rsidR="00EA734F" w:rsidRPr="00BF737E" w:rsidRDefault="00EA734F"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AICIP are no liable for any loss or damage to a </w:t>
      </w:r>
      <w:proofErr w:type="gramStart"/>
      <w:r w:rsidRPr="00BF737E">
        <w:rPr>
          <w:rFonts w:ascii="Arial" w:hAnsi="Arial" w:cs="Arial"/>
          <w:sz w:val="23"/>
          <w:szCs w:val="23"/>
        </w:rPr>
        <w:t>candidates</w:t>
      </w:r>
      <w:proofErr w:type="gramEnd"/>
      <w:r w:rsidRPr="00BF737E">
        <w:rPr>
          <w:rFonts w:ascii="Arial" w:hAnsi="Arial" w:cs="Arial"/>
          <w:sz w:val="23"/>
          <w:szCs w:val="23"/>
        </w:rPr>
        <w:t xml:space="preserve"> personal item/s during the course of the examination. </w:t>
      </w:r>
    </w:p>
    <w:p w14:paraId="1B2D74B6" w14:textId="77777777" w:rsidR="00EA734F" w:rsidRPr="00BF737E" w:rsidRDefault="00EA734F" w:rsidP="00BF737E">
      <w:pPr>
        <w:pStyle w:val="ListParagraph"/>
        <w:numPr>
          <w:ilvl w:val="2"/>
          <w:numId w:val="2"/>
        </w:numPr>
        <w:jc w:val="both"/>
        <w:rPr>
          <w:rFonts w:ascii="Arial" w:hAnsi="Arial" w:cs="Arial"/>
          <w:sz w:val="23"/>
          <w:szCs w:val="23"/>
        </w:rPr>
      </w:pPr>
      <w:r w:rsidRPr="00BF737E">
        <w:rPr>
          <w:rFonts w:ascii="Arial" w:hAnsi="Arial" w:cs="Arial"/>
          <w:sz w:val="23"/>
          <w:szCs w:val="23"/>
        </w:rPr>
        <w:t xml:space="preserve">Students are permitted to bring a water bottle into the examination provided it is a clear bottle with labels removed. The bottle is to be placed next to their chair. </w:t>
      </w:r>
    </w:p>
    <w:p w14:paraId="39E32D8E" w14:textId="77777777" w:rsidR="00EA734F" w:rsidRPr="00BF737E" w:rsidRDefault="00EA734F" w:rsidP="00BF737E">
      <w:pPr>
        <w:pStyle w:val="ListParagraph"/>
        <w:numPr>
          <w:ilvl w:val="1"/>
          <w:numId w:val="2"/>
        </w:numPr>
        <w:jc w:val="both"/>
        <w:rPr>
          <w:rFonts w:ascii="Arial" w:hAnsi="Arial" w:cs="Arial"/>
          <w:sz w:val="23"/>
          <w:szCs w:val="23"/>
        </w:rPr>
      </w:pPr>
      <w:r w:rsidRPr="00BF737E">
        <w:rPr>
          <w:rFonts w:ascii="Arial" w:hAnsi="Arial" w:cs="Arial"/>
          <w:sz w:val="23"/>
          <w:szCs w:val="23"/>
        </w:rPr>
        <w:t>Contingencies/Emergencies</w:t>
      </w:r>
      <w:r w:rsidR="00BF737E">
        <w:rPr>
          <w:rFonts w:ascii="Arial" w:hAnsi="Arial" w:cs="Arial"/>
          <w:sz w:val="23"/>
          <w:szCs w:val="23"/>
        </w:rPr>
        <w:t>:</w:t>
      </w:r>
    </w:p>
    <w:p w14:paraId="5B576658" w14:textId="77777777" w:rsidR="00BF737E" w:rsidRDefault="00EA734F" w:rsidP="00BF737E">
      <w:pPr>
        <w:pStyle w:val="ListParagraph"/>
        <w:ind w:left="2160" w:hanging="720"/>
        <w:jc w:val="both"/>
        <w:rPr>
          <w:rFonts w:ascii="Arial" w:hAnsi="Arial" w:cs="Arial"/>
          <w:sz w:val="23"/>
          <w:szCs w:val="23"/>
        </w:rPr>
      </w:pPr>
      <w:r w:rsidRPr="00BF737E">
        <w:rPr>
          <w:rFonts w:ascii="Arial" w:hAnsi="Arial" w:cs="Arial"/>
          <w:sz w:val="23"/>
          <w:szCs w:val="23"/>
        </w:rPr>
        <w:t xml:space="preserve">Candidates must comply with the instructions </w:t>
      </w:r>
      <w:r w:rsidR="00BF737E">
        <w:rPr>
          <w:rFonts w:ascii="Arial" w:hAnsi="Arial" w:cs="Arial"/>
          <w:sz w:val="23"/>
          <w:szCs w:val="23"/>
        </w:rPr>
        <w:t>of the invigilator or safety</w:t>
      </w:r>
    </w:p>
    <w:p w14:paraId="42FE1BEE" w14:textId="77777777" w:rsidR="00EA734F" w:rsidRPr="00BF737E" w:rsidRDefault="00EA734F" w:rsidP="00BF737E">
      <w:pPr>
        <w:pStyle w:val="ListParagraph"/>
        <w:ind w:left="2160" w:hanging="720"/>
        <w:jc w:val="both"/>
        <w:rPr>
          <w:rFonts w:ascii="Arial" w:hAnsi="Arial" w:cs="Arial"/>
          <w:sz w:val="23"/>
          <w:szCs w:val="23"/>
        </w:rPr>
      </w:pPr>
      <w:r w:rsidRPr="00BF737E">
        <w:rPr>
          <w:rFonts w:ascii="Arial" w:hAnsi="Arial" w:cs="Arial"/>
          <w:sz w:val="23"/>
          <w:szCs w:val="23"/>
        </w:rPr>
        <w:t xml:space="preserve">warden. </w:t>
      </w:r>
    </w:p>
    <w:p w14:paraId="29824AC3" w14:textId="77777777" w:rsidR="00E0050E" w:rsidRPr="00BF737E" w:rsidRDefault="00E0050E" w:rsidP="00BF737E">
      <w:pPr>
        <w:pStyle w:val="ListParagraph"/>
        <w:ind w:left="2160"/>
        <w:jc w:val="both"/>
        <w:rPr>
          <w:rFonts w:ascii="Arial" w:hAnsi="Arial" w:cs="Arial"/>
          <w:sz w:val="23"/>
          <w:szCs w:val="23"/>
        </w:rPr>
      </w:pPr>
    </w:p>
    <w:p w14:paraId="067AD164" w14:textId="77777777" w:rsidR="00316FE4" w:rsidRPr="00BF737E" w:rsidRDefault="00316FE4" w:rsidP="00BF737E">
      <w:pPr>
        <w:pStyle w:val="ListParagraph"/>
        <w:numPr>
          <w:ilvl w:val="0"/>
          <w:numId w:val="2"/>
        </w:numPr>
        <w:jc w:val="both"/>
        <w:rPr>
          <w:rFonts w:ascii="Arial" w:hAnsi="Arial" w:cs="Arial"/>
          <w:b/>
          <w:sz w:val="23"/>
          <w:szCs w:val="23"/>
        </w:rPr>
      </w:pPr>
      <w:r w:rsidRPr="00BF737E">
        <w:rPr>
          <w:rFonts w:ascii="Arial" w:hAnsi="Arial" w:cs="Arial"/>
          <w:b/>
          <w:sz w:val="23"/>
          <w:szCs w:val="23"/>
        </w:rPr>
        <w:t xml:space="preserve">Misconduct during an examination </w:t>
      </w:r>
    </w:p>
    <w:p w14:paraId="30BFA5CC" w14:textId="77777777" w:rsidR="006B655C" w:rsidRPr="00BF737E" w:rsidRDefault="006B655C" w:rsidP="00BF737E">
      <w:pPr>
        <w:pStyle w:val="ListParagraph"/>
        <w:numPr>
          <w:ilvl w:val="1"/>
          <w:numId w:val="2"/>
        </w:numPr>
        <w:jc w:val="both"/>
        <w:rPr>
          <w:rFonts w:ascii="Arial" w:hAnsi="Arial" w:cs="Arial"/>
          <w:sz w:val="23"/>
          <w:szCs w:val="23"/>
        </w:rPr>
      </w:pPr>
      <w:r w:rsidRPr="00BF737E">
        <w:rPr>
          <w:rFonts w:ascii="Arial" w:hAnsi="Arial" w:cs="Arial"/>
          <w:sz w:val="23"/>
          <w:szCs w:val="23"/>
        </w:rPr>
        <w:t xml:space="preserve">Any misconduct during an examination will be managed in accordance with AICIP Doc011rev8 – Invigilators and Invigilation of examinations. </w:t>
      </w:r>
    </w:p>
    <w:p w14:paraId="43484CFD" w14:textId="77777777" w:rsidR="006B655C" w:rsidRPr="00BF737E" w:rsidRDefault="006B655C" w:rsidP="00BF737E">
      <w:pPr>
        <w:pStyle w:val="ListParagraph"/>
        <w:numPr>
          <w:ilvl w:val="1"/>
          <w:numId w:val="2"/>
        </w:numPr>
        <w:jc w:val="both"/>
        <w:rPr>
          <w:rFonts w:ascii="Arial" w:hAnsi="Arial" w:cs="Arial"/>
          <w:sz w:val="23"/>
          <w:szCs w:val="23"/>
        </w:rPr>
      </w:pPr>
      <w:r w:rsidRPr="00BF737E">
        <w:rPr>
          <w:rFonts w:ascii="Arial" w:hAnsi="Arial" w:cs="Arial"/>
          <w:sz w:val="23"/>
          <w:szCs w:val="23"/>
        </w:rPr>
        <w:t>misconduct of candidates includes but is not limited to:</w:t>
      </w:r>
    </w:p>
    <w:p w14:paraId="47BE637F" w14:textId="77777777" w:rsidR="005900B3" w:rsidRPr="00BF737E" w:rsidRDefault="006B655C" w:rsidP="00BF737E">
      <w:pPr>
        <w:pStyle w:val="ListParagraph"/>
        <w:numPr>
          <w:ilvl w:val="0"/>
          <w:numId w:val="5"/>
        </w:numPr>
        <w:jc w:val="both"/>
        <w:rPr>
          <w:rFonts w:ascii="Arial" w:hAnsi="Arial" w:cs="Arial"/>
          <w:sz w:val="23"/>
          <w:szCs w:val="23"/>
        </w:rPr>
      </w:pPr>
      <w:r w:rsidRPr="00BF737E">
        <w:rPr>
          <w:rFonts w:ascii="Arial" w:hAnsi="Arial" w:cs="Arial"/>
          <w:sz w:val="23"/>
          <w:szCs w:val="23"/>
        </w:rPr>
        <w:t>having unauthorised material / items in the examination room;</w:t>
      </w:r>
    </w:p>
    <w:p w14:paraId="6DFBD3F4" w14:textId="77777777" w:rsidR="006B655C" w:rsidRPr="00BF737E" w:rsidRDefault="006B655C" w:rsidP="00BF737E">
      <w:pPr>
        <w:pStyle w:val="ListParagraph"/>
        <w:numPr>
          <w:ilvl w:val="0"/>
          <w:numId w:val="5"/>
        </w:numPr>
        <w:jc w:val="both"/>
        <w:rPr>
          <w:rFonts w:ascii="Arial" w:hAnsi="Arial" w:cs="Arial"/>
          <w:sz w:val="23"/>
          <w:szCs w:val="23"/>
        </w:rPr>
      </w:pPr>
      <w:r w:rsidRPr="00BF737E">
        <w:rPr>
          <w:rFonts w:ascii="Arial" w:hAnsi="Arial" w:cs="Arial"/>
          <w:sz w:val="23"/>
          <w:szCs w:val="23"/>
        </w:rPr>
        <w:t>using or attempting to use unauthorised material;</w:t>
      </w:r>
    </w:p>
    <w:p w14:paraId="70FF2928" w14:textId="77777777" w:rsidR="006B655C" w:rsidRPr="00BF737E" w:rsidRDefault="006B655C" w:rsidP="00BF737E">
      <w:pPr>
        <w:pStyle w:val="ListParagraph"/>
        <w:numPr>
          <w:ilvl w:val="0"/>
          <w:numId w:val="5"/>
        </w:numPr>
        <w:jc w:val="both"/>
        <w:rPr>
          <w:rFonts w:ascii="Arial" w:hAnsi="Arial" w:cs="Arial"/>
          <w:sz w:val="23"/>
          <w:szCs w:val="23"/>
        </w:rPr>
      </w:pPr>
      <w:r w:rsidRPr="00BF737E">
        <w:rPr>
          <w:rFonts w:ascii="Arial" w:hAnsi="Arial" w:cs="Arial"/>
          <w:sz w:val="23"/>
          <w:szCs w:val="23"/>
        </w:rPr>
        <w:t xml:space="preserve">copying another </w:t>
      </w:r>
      <w:proofErr w:type="gramStart"/>
      <w:r w:rsidRPr="00BF737E">
        <w:rPr>
          <w:rFonts w:ascii="Arial" w:hAnsi="Arial" w:cs="Arial"/>
          <w:sz w:val="23"/>
          <w:szCs w:val="23"/>
        </w:rPr>
        <w:t>candidates</w:t>
      </w:r>
      <w:proofErr w:type="gramEnd"/>
      <w:r w:rsidRPr="00BF737E">
        <w:rPr>
          <w:rFonts w:ascii="Arial" w:hAnsi="Arial" w:cs="Arial"/>
          <w:sz w:val="23"/>
          <w:szCs w:val="23"/>
        </w:rPr>
        <w:t xml:space="preserve"> work during the examination;</w:t>
      </w:r>
    </w:p>
    <w:p w14:paraId="07DAC491" w14:textId="77777777" w:rsidR="006B655C" w:rsidRPr="00BF737E" w:rsidRDefault="006B655C" w:rsidP="00BF737E">
      <w:pPr>
        <w:pStyle w:val="ListParagraph"/>
        <w:numPr>
          <w:ilvl w:val="0"/>
          <w:numId w:val="5"/>
        </w:numPr>
        <w:jc w:val="both"/>
        <w:rPr>
          <w:rFonts w:ascii="Arial" w:hAnsi="Arial" w:cs="Arial"/>
          <w:sz w:val="23"/>
          <w:szCs w:val="23"/>
        </w:rPr>
      </w:pPr>
      <w:r w:rsidRPr="00BF737E">
        <w:rPr>
          <w:rFonts w:ascii="Arial" w:hAnsi="Arial" w:cs="Arial"/>
          <w:sz w:val="23"/>
          <w:szCs w:val="23"/>
        </w:rPr>
        <w:t xml:space="preserve">receiving help from another candidate in the examination; </w:t>
      </w:r>
    </w:p>
    <w:p w14:paraId="6EB3AAD7" w14:textId="77777777" w:rsidR="006B655C" w:rsidRPr="00BF737E" w:rsidRDefault="006B655C" w:rsidP="00BF737E">
      <w:pPr>
        <w:pStyle w:val="ListParagraph"/>
        <w:numPr>
          <w:ilvl w:val="0"/>
          <w:numId w:val="5"/>
        </w:numPr>
        <w:jc w:val="both"/>
        <w:rPr>
          <w:rFonts w:ascii="Arial" w:hAnsi="Arial" w:cs="Arial"/>
          <w:sz w:val="23"/>
          <w:szCs w:val="23"/>
        </w:rPr>
      </w:pPr>
      <w:r w:rsidRPr="00BF737E">
        <w:rPr>
          <w:rFonts w:ascii="Arial" w:hAnsi="Arial" w:cs="Arial"/>
          <w:sz w:val="23"/>
          <w:szCs w:val="23"/>
        </w:rPr>
        <w:t xml:space="preserve">giving help to another person during the examination; </w:t>
      </w:r>
    </w:p>
    <w:p w14:paraId="7DADF4D6" w14:textId="77777777" w:rsidR="006B655C" w:rsidRPr="00BF737E" w:rsidRDefault="006B655C" w:rsidP="00BF737E">
      <w:pPr>
        <w:pStyle w:val="ListParagraph"/>
        <w:numPr>
          <w:ilvl w:val="0"/>
          <w:numId w:val="5"/>
        </w:numPr>
        <w:jc w:val="both"/>
        <w:rPr>
          <w:rFonts w:ascii="Arial" w:hAnsi="Arial" w:cs="Arial"/>
          <w:sz w:val="23"/>
          <w:szCs w:val="23"/>
        </w:rPr>
      </w:pPr>
      <w:r w:rsidRPr="00BF737E">
        <w:rPr>
          <w:rFonts w:ascii="Arial" w:hAnsi="Arial" w:cs="Arial"/>
          <w:sz w:val="23"/>
          <w:szCs w:val="23"/>
        </w:rPr>
        <w:t>allowing themselves to be represented by another person in an examination.</w:t>
      </w:r>
    </w:p>
    <w:sectPr w:rsidR="006B655C" w:rsidRPr="00BF73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E3BDE" w14:textId="77777777" w:rsidR="009D5F11" w:rsidRDefault="009D5F11" w:rsidP="009D5F11">
      <w:pPr>
        <w:spacing w:after="0" w:line="240" w:lineRule="auto"/>
      </w:pPr>
      <w:r>
        <w:separator/>
      </w:r>
    </w:p>
  </w:endnote>
  <w:endnote w:type="continuationSeparator" w:id="0">
    <w:p w14:paraId="78D56ADD" w14:textId="77777777" w:rsidR="009D5F11" w:rsidRDefault="009D5F11" w:rsidP="009D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CC48" w14:textId="6EA6E5E1" w:rsidR="009D5F11" w:rsidRDefault="00802581" w:rsidP="009D5F11">
    <w:pPr>
      <w:pStyle w:val="Footer"/>
    </w:pPr>
    <w:sdt>
      <w:sdtPr>
        <w:id w:val="573547409"/>
        <w:docPartObj>
          <w:docPartGallery w:val="Page Numbers (Bottom of Page)"/>
          <w:docPartUnique/>
        </w:docPartObj>
      </w:sdtPr>
      <w:sdtEndPr/>
      <w:sdtContent>
        <w:sdt>
          <w:sdtPr>
            <w:id w:val="-1769616900"/>
            <w:docPartObj>
              <w:docPartGallery w:val="Page Numbers (Top of Page)"/>
              <w:docPartUnique/>
            </w:docPartObj>
          </w:sdtPr>
          <w:sdtEndPr/>
          <w:sdtContent>
            <w:r w:rsidR="009D5F11" w:rsidRPr="009D5F11">
              <w:rPr>
                <w:rFonts w:ascii="Arial" w:hAnsi="Arial" w:cs="Arial"/>
                <w:sz w:val="18"/>
              </w:rPr>
              <w:t>AICIP Doc087rev0 – Candidate Conduct of Supervised Examinations 14/9/17</w:t>
            </w:r>
            <w:r w:rsidR="009D5F11">
              <w:rPr>
                <w:rFonts w:ascii="Arial" w:hAnsi="Arial" w:cs="Arial"/>
                <w:sz w:val="18"/>
              </w:rPr>
              <w:tab/>
            </w:r>
            <w:r w:rsidR="009D5F11" w:rsidRPr="009D5F11">
              <w:rPr>
                <w:rFonts w:ascii="Arial" w:hAnsi="Arial" w:cs="Arial"/>
                <w:sz w:val="16"/>
              </w:rPr>
              <w:t xml:space="preserve">Page </w:t>
            </w:r>
            <w:r w:rsidR="009D5F11" w:rsidRPr="009D5F11">
              <w:rPr>
                <w:rFonts w:ascii="Arial" w:hAnsi="Arial" w:cs="Arial"/>
                <w:b/>
                <w:bCs/>
                <w:sz w:val="18"/>
                <w:szCs w:val="24"/>
              </w:rPr>
              <w:fldChar w:fldCharType="begin"/>
            </w:r>
            <w:r w:rsidR="009D5F11" w:rsidRPr="009D5F11">
              <w:rPr>
                <w:rFonts w:ascii="Arial" w:hAnsi="Arial" w:cs="Arial"/>
                <w:b/>
                <w:bCs/>
                <w:sz w:val="16"/>
              </w:rPr>
              <w:instrText xml:space="preserve"> PAGE </w:instrText>
            </w:r>
            <w:r w:rsidR="009D5F11" w:rsidRPr="009D5F11">
              <w:rPr>
                <w:rFonts w:ascii="Arial" w:hAnsi="Arial" w:cs="Arial"/>
                <w:b/>
                <w:bCs/>
                <w:sz w:val="18"/>
                <w:szCs w:val="24"/>
              </w:rPr>
              <w:fldChar w:fldCharType="separate"/>
            </w:r>
            <w:r>
              <w:rPr>
                <w:rFonts w:ascii="Arial" w:hAnsi="Arial" w:cs="Arial"/>
                <w:b/>
                <w:bCs/>
                <w:noProof/>
                <w:sz w:val="16"/>
              </w:rPr>
              <w:t>2</w:t>
            </w:r>
            <w:r w:rsidR="009D5F11" w:rsidRPr="009D5F11">
              <w:rPr>
                <w:rFonts w:ascii="Arial" w:hAnsi="Arial" w:cs="Arial"/>
                <w:b/>
                <w:bCs/>
                <w:sz w:val="18"/>
                <w:szCs w:val="24"/>
              </w:rPr>
              <w:fldChar w:fldCharType="end"/>
            </w:r>
            <w:r w:rsidR="009D5F11" w:rsidRPr="009D5F11">
              <w:rPr>
                <w:rFonts w:ascii="Arial" w:hAnsi="Arial" w:cs="Arial"/>
                <w:sz w:val="16"/>
              </w:rPr>
              <w:t xml:space="preserve"> of </w:t>
            </w:r>
            <w:r w:rsidR="009D5F11" w:rsidRPr="009D5F11">
              <w:rPr>
                <w:rFonts w:ascii="Arial" w:hAnsi="Arial" w:cs="Arial"/>
                <w:b/>
                <w:bCs/>
                <w:sz w:val="18"/>
                <w:szCs w:val="24"/>
              </w:rPr>
              <w:fldChar w:fldCharType="begin"/>
            </w:r>
            <w:r w:rsidR="009D5F11" w:rsidRPr="009D5F11">
              <w:rPr>
                <w:rFonts w:ascii="Arial" w:hAnsi="Arial" w:cs="Arial"/>
                <w:b/>
                <w:bCs/>
                <w:sz w:val="16"/>
              </w:rPr>
              <w:instrText xml:space="preserve"> NUMPAGES  </w:instrText>
            </w:r>
            <w:r w:rsidR="009D5F11" w:rsidRPr="009D5F11">
              <w:rPr>
                <w:rFonts w:ascii="Arial" w:hAnsi="Arial" w:cs="Arial"/>
                <w:b/>
                <w:bCs/>
                <w:sz w:val="18"/>
                <w:szCs w:val="24"/>
              </w:rPr>
              <w:fldChar w:fldCharType="separate"/>
            </w:r>
            <w:r>
              <w:rPr>
                <w:rFonts w:ascii="Arial" w:hAnsi="Arial" w:cs="Arial"/>
                <w:b/>
                <w:bCs/>
                <w:noProof/>
                <w:sz w:val="16"/>
              </w:rPr>
              <w:t>3</w:t>
            </w:r>
            <w:r w:rsidR="009D5F11" w:rsidRPr="009D5F11">
              <w:rPr>
                <w:rFonts w:ascii="Arial" w:hAnsi="Arial" w:cs="Arial"/>
                <w:b/>
                <w:bCs/>
                <w:sz w:val="18"/>
                <w:szCs w:val="24"/>
              </w:rPr>
              <w:fldChar w:fldCharType="end"/>
            </w:r>
          </w:sdtContent>
        </w:sdt>
      </w:sdtContent>
    </w:sdt>
  </w:p>
  <w:p w14:paraId="54C7CB4F" w14:textId="77777777" w:rsidR="009D5F11" w:rsidRPr="009D5F11" w:rsidRDefault="009D5F11" w:rsidP="009D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F5B3" w14:textId="77777777" w:rsidR="009D5F11" w:rsidRDefault="009D5F11" w:rsidP="009D5F11">
      <w:pPr>
        <w:spacing w:after="0" w:line="240" w:lineRule="auto"/>
      </w:pPr>
      <w:r>
        <w:separator/>
      </w:r>
    </w:p>
  </w:footnote>
  <w:footnote w:type="continuationSeparator" w:id="0">
    <w:p w14:paraId="2575128E" w14:textId="77777777" w:rsidR="009D5F11" w:rsidRDefault="009D5F11" w:rsidP="009D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EF7C" w14:textId="77777777" w:rsidR="003F780C" w:rsidRDefault="003F780C" w:rsidP="003F780C">
    <w:pPr>
      <w:pStyle w:val="Header"/>
      <w:tabs>
        <w:tab w:val="clear" w:pos="4513"/>
        <w:tab w:val="clear" w:pos="9026"/>
        <w:tab w:val="left" w:pos="7853"/>
      </w:tabs>
      <w:ind w:left="7200"/>
    </w:pPr>
    <w:r>
      <w:rPr>
        <w:noProof/>
        <w:lang w:eastAsia="en-AU"/>
      </w:rPr>
      <w:drawing>
        <wp:anchor distT="0" distB="0" distL="114300" distR="114300" simplePos="0" relativeHeight="251659264" behindDoc="0" locked="0" layoutInCell="1" allowOverlap="1" wp14:anchorId="31438233" wp14:editId="05E6AF9B">
          <wp:simplePos x="0" y="0"/>
          <wp:positionH relativeFrom="margin">
            <wp:posOffset>-446567</wp:posOffset>
          </wp:positionH>
          <wp:positionV relativeFrom="paragraph">
            <wp:posOffset>-306705</wp:posOffset>
          </wp:positionV>
          <wp:extent cx="3997960" cy="808355"/>
          <wp:effectExtent l="0" t="0" r="2540" b="0"/>
          <wp:wrapNone/>
          <wp:docPr id="2" name="Picture 2" descr="C:\Users\iperussich\AppData\Local\Microsoft\Windows\INetCache\Content.Word\AICIP_Logo_final_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erussich\AppData\Local\Microsoft\Windows\INetCache\Content.Word\AICIP_Logo_final_jpg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796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7EE">
      <w:rPr>
        <w:rFonts w:ascii="Arial" w:hAnsi="Arial" w:cs="Arial"/>
        <w:color w:val="2C2C2C"/>
        <w:sz w:val="16"/>
        <w:szCs w:val="23"/>
      </w:rPr>
      <w:t xml:space="preserve">AICIP- </w:t>
    </w:r>
    <w:r>
      <w:rPr>
        <w:rFonts w:ascii="Arial" w:hAnsi="Arial" w:cs="Arial"/>
        <w:color w:val="2C2C2C"/>
        <w:sz w:val="16"/>
        <w:szCs w:val="23"/>
      </w:rPr>
      <w:t>087</w:t>
    </w:r>
    <w:r w:rsidRPr="003617EE">
      <w:rPr>
        <w:rFonts w:ascii="Arial" w:hAnsi="Arial" w:cs="Arial"/>
        <w:color w:val="2C2C2C"/>
        <w:sz w:val="16"/>
        <w:szCs w:val="23"/>
      </w:rPr>
      <w:t>Rev</w:t>
    </w:r>
    <w:r>
      <w:rPr>
        <w:rFonts w:ascii="Arial" w:hAnsi="Arial" w:cs="Arial"/>
        <w:color w:val="2C2C2C"/>
        <w:sz w:val="16"/>
        <w:szCs w:val="23"/>
      </w:rPr>
      <w:t>0</w:t>
    </w:r>
    <w:r w:rsidRPr="003617EE">
      <w:rPr>
        <w:rFonts w:ascii="Arial" w:hAnsi="Arial" w:cs="Arial"/>
        <w:color w:val="2C2C2C"/>
        <w:sz w:val="16"/>
        <w:szCs w:val="23"/>
      </w:rPr>
      <w:t xml:space="preserve"> </w:t>
    </w:r>
    <w:r w:rsidRPr="003617EE">
      <w:rPr>
        <w:rFonts w:ascii="Arial" w:hAnsi="Arial" w:cs="Arial"/>
        <w:color w:val="2C2C2C"/>
        <w:sz w:val="16"/>
        <w:szCs w:val="23"/>
      </w:rPr>
      <w:br/>
    </w:r>
    <w:r>
      <w:rPr>
        <w:rFonts w:ascii="Arial" w:hAnsi="Arial" w:cs="Arial"/>
        <w:color w:val="2C2C2C"/>
        <w:sz w:val="16"/>
        <w:szCs w:val="23"/>
      </w:rPr>
      <w:t xml:space="preserve">    </w:t>
    </w:r>
    <w:r w:rsidRPr="003617EE">
      <w:rPr>
        <w:rFonts w:ascii="Arial" w:hAnsi="Arial" w:cs="Arial"/>
        <w:color w:val="2C2C2C"/>
        <w:sz w:val="16"/>
        <w:szCs w:val="23"/>
      </w:rPr>
      <w:t>1</w:t>
    </w:r>
    <w:r>
      <w:rPr>
        <w:rFonts w:ascii="Arial" w:hAnsi="Arial" w:cs="Arial"/>
        <w:color w:val="2C2C2C"/>
        <w:sz w:val="16"/>
        <w:szCs w:val="23"/>
      </w:rPr>
      <w:t>4</w:t>
    </w:r>
    <w:r w:rsidRPr="003617EE">
      <w:rPr>
        <w:rFonts w:ascii="Arial" w:hAnsi="Arial" w:cs="Arial"/>
        <w:color w:val="2C2C2C"/>
        <w:sz w:val="16"/>
        <w:szCs w:val="23"/>
      </w:rPr>
      <w:t xml:space="preserve"> Sept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D22"/>
    <w:multiLevelType w:val="multilevel"/>
    <w:tmpl w:val="A29476D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7217EB"/>
    <w:multiLevelType w:val="multilevel"/>
    <w:tmpl w:val="967813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A4B20E4"/>
    <w:multiLevelType w:val="multilevel"/>
    <w:tmpl w:val="7C66D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524768"/>
    <w:multiLevelType w:val="hybridMultilevel"/>
    <w:tmpl w:val="AE8A8F6A"/>
    <w:lvl w:ilvl="0" w:tplc="3A46E520">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47BD59BC"/>
    <w:multiLevelType w:val="hybridMultilevel"/>
    <w:tmpl w:val="86E455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1F"/>
    <w:rsid w:val="000201BF"/>
    <w:rsid w:val="00107316"/>
    <w:rsid w:val="00207941"/>
    <w:rsid w:val="002A4E1F"/>
    <w:rsid w:val="0030673C"/>
    <w:rsid w:val="00316FE4"/>
    <w:rsid w:val="003F780C"/>
    <w:rsid w:val="005900B3"/>
    <w:rsid w:val="006B655C"/>
    <w:rsid w:val="007B031A"/>
    <w:rsid w:val="00802581"/>
    <w:rsid w:val="009D5F11"/>
    <w:rsid w:val="00AB4D9B"/>
    <w:rsid w:val="00B34411"/>
    <w:rsid w:val="00B704DF"/>
    <w:rsid w:val="00BF737E"/>
    <w:rsid w:val="00D75294"/>
    <w:rsid w:val="00E0050E"/>
    <w:rsid w:val="00EA734F"/>
    <w:rsid w:val="00FD3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C4F78"/>
  <w15:chartTrackingRefBased/>
  <w15:docId w15:val="{F0493648-564B-4B67-8719-C7C466AF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1F"/>
    <w:pPr>
      <w:ind w:left="720"/>
      <w:contextualSpacing/>
    </w:pPr>
  </w:style>
  <w:style w:type="table" w:styleId="TableGrid">
    <w:name w:val="Table Grid"/>
    <w:basedOn w:val="TableNormal"/>
    <w:uiPriority w:val="39"/>
    <w:rsid w:val="002A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A4E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dentpara">
    <w:name w:val="indentpara"/>
    <w:basedOn w:val="Normal"/>
    <w:rsid w:val="00BF73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D5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11"/>
  </w:style>
  <w:style w:type="paragraph" w:styleId="Footer">
    <w:name w:val="footer"/>
    <w:basedOn w:val="Normal"/>
    <w:link w:val="FooterChar"/>
    <w:uiPriority w:val="99"/>
    <w:unhideWhenUsed/>
    <w:rsid w:val="009D5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11"/>
  </w:style>
  <w:style w:type="paragraph" w:styleId="NoSpacing">
    <w:name w:val="No Spacing"/>
    <w:uiPriority w:val="1"/>
    <w:qFormat/>
    <w:rsid w:val="009D5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B908FA99064FA15B41221A29BB0C" ma:contentTypeVersion="7" ma:contentTypeDescription="Create a new document." ma:contentTypeScope="" ma:versionID="24b210ce6074ead35d4310f86a7343c6">
  <xsd:schema xmlns:xsd="http://www.w3.org/2001/XMLSchema" xmlns:xs="http://www.w3.org/2001/XMLSchema" xmlns:p="http://schemas.microsoft.com/office/2006/metadata/properties" xmlns:ns2="a70122ef-122e-4b52-8499-5e66ad9d9639" xmlns:ns3="096f8911-8b56-473a-9d1c-376f7e5d9cf1" targetNamespace="http://schemas.microsoft.com/office/2006/metadata/properties" ma:root="true" ma:fieldsID="a4c5f242a5e1158047afe09782f2dfec" ns2:_="" ns3:_="">
    <xsd:import namespace="a70122ef-122e-4b52-8499-5e66ad9d9639"/>
    <xsd:import namespace="096f8911-8b56-473a-9d1c-376f7e5d9cf1"/>
    <xsd:element name="properties">
      <xsd:complexType>
        <xsd:sequence>
          <xsd:element name="documentManagement">
            <xsd:complexType>
              <xsd:all>
                <xsd:element ref="ns2:Items"/>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122ef-122e-4b52-8499-5e66ad9d9639" elementFormDefault="qualified">
    <xsd:import namespace="http://schemas.microsoft.com/office/2006/documentManagement/types"/>
    <xsd:import namespace="http://schemas.microsoft.com/office/infopath/2007/PartnerControls"/>
    <xsd:element name="Items" ma:index="8" ma:displayName="Items" ma:format="Dropdown" ma:internalName="Items">
      <xsd:simpleType>
        <xsd:restriction base="dms:Choice">
          <xsd:enumeration value="Administration"/>
          <xsd:enumeration value="Examinations"/>
          <xsd:enumeration value="Finance"/>
          <xsd:enumeration value="Membership"/>
          <xsd:enumeration value="Meetings"/>
          <xsd:enumeration value="Website"/>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f8911-8b56-473a-9d1c-376f7e5d9cf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s xmlns="a70122ef-122e-4b52-8499-5e66ad9d9639">Administration</Ite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A0185-A88F-43A3-B61E-623EE9D66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122ef-122e-4b52-8499-5e66ad9d9639"/>
    <ds:schemaRef ds:uri="096f8911-8b56-473a-9d1c-376f7e5d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B20CB-D17D-49F5-9C27-3255EF15EF46}">
  <ds:schemaRefs>
    <ds:schemaRef ds:uri="http://purl.org/dc/elements/1.1/"/>
    <ds:schemaRef ds:uri="a70122ef-122e-4b52-8499-5e66ad9d9639"/>
    <ds:schemaRef ds:uri="http://purl.org/dc/dcmitype/"/>
    <ds:schemaRef ds:uri="http://schemas.openxmlformats.org/package/2006/metadata/core-properties"/>
    <ds:schemaRef ds:uri="http://schemas.microsoft.com/office/2006/documentManagement/types"/>
    <ds:schemaRef ds:uri="http://www.w3.org/XML/1998/namespace"/>
    <ds:schemaRef ds:uri="096f8911-8b56-473a-9d1c-376f7e5d9cf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98CA286-ED26-4BC5-B8A8-26BA2E58E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411AA894</Template>
  <TotalTime>148</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Perussich</dc:creator>
  <cp:keywords/>
  <dc:description/>
  <cp:lastModifiedBy>Isabella Perussich</cp:lastModifiedBy>
  <cp:revision>10</cp:revision>
  <dcterms:created xsi:type="dcterms:W3CDTF">2017-09-13T23:45:00Z</dcterms:created>
  <dcterms:modified xsi:type="dcterms:W3CDTF">2017-09-14T04:32:00Z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0x010100007DB908FA99064FA15B41221A29BB0C</vt:lpwstr>
  </property>
</Properties>
</file>